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C87" w:rsidRPr="00200C87" w:rsidRDefault="00200C87" w:rsidP="00200C8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200C87">
        <w:rPr>
          <w:rFonts w:ascii="Times New Roman" w:eastAsia="Times New Roman" w:hAnsi="Times New Roman" w:cs="Times New Roman"/>
          <w:sz w:val="24"/>
          <w:szCs w:val="24"/>
        </w:rPr>
        <w:t>nspecto</w:t>
      </w:r>
      <w:r>
        <w:rPr>
          <w:rFonts w:ascii="Times New Roman" w:eastAsia="Times New Roman" w:hAnsi="Times New Roman" w:cs="Times New Roman"/>
          <w:sz w:val="24"/>
          <w:szCs w:val="24"/>
        </w:rPr>
        <w:t xml:space="preserve">ratul Teritorial de Muncă Olt vă informează </w:t>
      </w:r>
      <w:r w:rsidRPr="00200C87">
        <w:rPr>
          <w:rFonts w:ascii="Times New Roman" w:eastAsia="Times New Roman" w:hAnsi="Times New Roman" w:cs="Times New Roman"/>
          <w:sz w:val="24"/>
          <w:szCs w:val="24"/>
        </w:rPr>
        <w:t>faptul că, în raport de dispozițiile art.1 din H.G. nr.1506/27 noiembrie 2024, publicată în Monitorul Oficial Partea I, nr.1185/28 noiembrie 2024, pentru stabilirea salariului de bază minim brut pe țară garantat în plată, de la 01 ianuarie 2025, salariul de bază minim brut pe ţară garantat în plată, a fost stabilit în bani, fără a include indemnizații, sporuri şi alte adaosuri, la suma de 4.050 lei lunar, pentru un program normal de lucru în medie de 165,334 ore pe lună, reprezentând 24,496 lei/oră.</w:t>
      </w:r>
    </w:p>
    <w:p w:rsidR="00200C87" w:rsidRPr="00200C87" w:rsidRDefault="00200C87" w:rsidP="00200C87">
      <w:pPr>
        <w:spacing w:after="0" w:line="240" w:lineRule="auto"/>
        <w:jc w:val="both"/>
        <w:rPr>
          <w:rFonts w:ascii="Times New Roman" w:eastAsia="Times New Roman" w:hAnsi="Times New Roman" w:cs="Times New Roman"/>
          <w:sz w:val="24"/>
          <w:szCs w:val="24"/>
        </w:rPr>
      </w:pPr>
      <w:r w:rsidRPr="00200C87">
        <w:rPr>
          <w:rFonts w:ascii="Times New Roman" w:eastAsia="Times New Roman" w:hAnsi="Times New Roman" w:cs="Times New Roman"/>
          <w:sz w:val="24"/>
          <w:szCs w:val="24"/>
        </w:rPr>
        <w:t>Totodată, dispozițiile  O.U.G. nr.156/30.12.2024  prevăd reglementări astfel:</w:t>
      </w:r>
    </w:p>
    <w:p w:rsidR="00200C87" w:rsidRDefault="00200C87" w:rsidP="00200C87">
      <w:pPr>
        <w:pStyle w:val="ListParagraph"/>
        <w:numPr>
          <w:ilvl w:val="0"/>
          <w:numId w:val="1"/>
        </w:numPr>
        <w:spacing w:after="0" w:line="240" w:lineRule="auto"/>
        <w:jc w:val="both"/>
        <w:rPr>
          <w:rFonts w:ascii="Times New Roman" w:eastAsia="Times New Roman" w:hAnsi="Times New Roman" w:cs="Times New Roman"/>
          <w:sz w:val="24"/>
          <w:szCs w:val="24"/>
        </w:rPr>
      </w:pPr>
      <w:r w:rsidRPr="00200C87">
        <w:rPr>
          <w:rFonts w:ascii="Times New Roman" w:eastAsia="Times New Roman" w:hAnsi="Times New Roman" w:cs="Times New Roman"/>
          <w:sz w:val="24"/>
          <w:szCs w:val="24"/>
        </w:rPr>
        <w:t>Art. LXVIII din O.U.G. nr.156/30.12.2024 abrogă O.U.G. 93/2023 și stabilește, la art.LXX, începând cu data de 01 ianuarie 2025, pentru sectorul agricol și industria alimentară, salariul de bază minim brut pe țară garantat în plată de 4.050 lei lunar, fără a include indemnizațiile, sporurile și alte adaosuri, pentru un program normal de lucru în medie de 165,334 ore pe lună, reprezentând în medie 24,496 lei/oră;</w:t>
      </w:r>
    </w:p>
    <w:p w:rsidR="00200C87" w:rsidRPr="00200C87" w:rsidRDefault="00200C87" w:rsidP="00200C87">
      <w:pPr>
        <w:pStyle w:val="ListParagraph"/>
        <w:numPr>
          <w:ilvl w:val="0"/>
          <w:numId w:val="1"/>
        </w:numPr>
        <w:spacing w:after="0" w:line="240" w:lineRule="auto"/>
        <w:jc w:val="both"/>
        <w:rPr>
          <w:rFonts w:ascii="Times New Roman" w:eastAsia="Times New Roman" w:hAnsi="Times New Roman" w:cs="Times New Roman"/>
          <w:sz w:val="24"/>
          <w:szCs w:val="24"/>
        </w:rPr>
      </w:pPr>
      <w:r w:rsidRPr="00200C87">
        <w:rPr>
          <w:rFonts w:ascii="Times New Roman" w:eastAsia="Times New Roman" w:hAnsi="Times New Roman" w:cs="Times New Roman"/>
          <w:sz w:val="24"/>
          <w:szCs w:val="24"/>
        </w:rPr>
        <w:t>Art. LXIX din O.U.G. nr.156/30.12.2024 stabilește, începând cu data de 01 ianuarie 2025, pentru sectorul construcții, salariul de bază minim brut pe țară garantat în plată, fără a include sporurile și alte adaosuri, la suma de 4582 lei lunar, pentru un program de lucru în medie de 165,334 ore pe lună, reprezentând în medie 27,714 lei/oră.  </w:t>
      </w:r>
    </w:p>
    <w:p w:rsidR="00200C87" w:rsidRPr="00200C87" w:rsidRDefault="00200C87" w:rsidP="00200C87">
      <w:pPr>
        <w:spacing w:after="0" w:line="240" w:lineRule="auto"/>
        <w:jc w:val="both"/>
        <w:rPr>
          <w:rFonts w:ascii="Times New Roman" w:eastAsia="Times New Roman" w:hAnsi="Times New Roman" w:cs="Times New Roman"/>
          <w:sz w:val="24"/>
          <w:szCs w:val="24"/>
        </w:rPr>
      </w:pPr>
      <w:r w:rsidRPr="00200C87">
        <w:rPr>
          <w:rFonts w:ascii="Times New Roman" w:eastAsia="Times New Roman" w:hAnsi="Times New Roman" w:cs="Times New Roman"/>
          <w:sz w:val="24"/>
          <w:szCs w:val="24"/>
        </w:rPr>
        <w:t>În raport de aceste dispoziții legislative, angajatorii, potrivit prevederilor art.4 alin 3 din H.G. nr.905/2017 privind Registrul general de evidență a salariaților, pentru transmiterea modificărilor au la dispoziție un termen de maximum 20 zile lucrătoare de la data producerii acestora.</w:t>
      </w:r>
    </w:p>
    <w:p w:rsidR="00200C87" w:rsidRPr="00200C87" w:rsidRDefault="00200C87" w:rsidP="00200C87">
      <w:pPr>
        <w:spacing w:after="0" w:line="240" w:lineRule="auto"/>
        <w:jc w:val="both"/>
        <w:rPr>
          <w:rFonts w:ascii="Times New Roman" w:eastAsia="Times New Roman" w:hAnsi="Times New Roman" w:cs="Times New Roman"/>
          <w:sz w:val="24"/>
          <w:szCs w:val="24"/>
        </w:rPr>
      </w:pPr>
      <w:r w:rsidRPr="00200C87">
        <w:rPr>
          <w:rFonts w:ascii="Times New Roman" w:eastAsia="Times New Roman" w:hAnsi="Times New Roman" w:cs="Times New Roman"/>
          <w:sz w:val="24"/>
          <w:szCs w:val="24"/>
        </w:rPr>
        <w:t>Netransmiterea modificării salariului în aplicația Revisal în termenul legal constituie contravenție  și se sancționează cu amendă de la 5.000 la 8.000 lei.</w:t>
      </w:r>
    </w:p>
    <w:p w:rsidR="00200C87" w:rsidRPr="00200C87" w:rsidRDefault="00200C87" w:rsidP="00200C87">
      <w:pPr>
        <w:spacing w:after="0" w:line="240" w:lineRule="auto"/>
        <w:jc w:val="both"/>
        <w:rPr>
          <w:rFonts w:ascii="Times New Roman" w:eastAsia="Times New Roman" w:hAnsi="Times New Roman" w:cs="Times New Roman"/>
          <w:sz w:val="24"/>
          <w:szCs w:val="24"/>
        </w:rPr>
      </w:pPr>
      <w:r w:rsidRPr="00200C87">
        <w:rPr>
          <w:rFonts w:ascii="Times New Roman" w:eastAsia="Times New Roman" w:hAnsi="Times New Roman" w:cs="Times New Roman"/>
          <w:sz w:val="24"/>
          <w:szCs w:val="24"/>
        </w:rPr>
        <w:t>Nerespectarea dispozițiilor privind garantarea în plată a salariului de bază minim brut stabilit prin actele normative anterior menționate sau, a nivelului salarial minim stabilit prin contractual colectiv de muncă aplicabil, constituie contravenție și se sancționează cu amendă de la 3.000 lei la 5.000 lei pentru fiecare persoana pentru care s-a constatat abaterea de la prevederile legale.           </w:t>
      </w:r>
    </w:p>
    <w:p w:rsidR="00F951CD" w:rsidRDefault="00F951CD" w:rsidP="00200C87">
      <w:pPr>
        <w:jc w:val="both"/>
      </w:pPr>
    </w:p>
    <w:sectPr w:rsidR="00F951C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5494E"/>
    <w:multiLevelType w:val="hybridMultilevel"/>
    <w:tmpl w:val="0AF47B8A"/>
    <w:lvl w:ilvl="0" w:tplc="04180001">
      <w:start w:val="1"/>
      <w:numFmt w:val="bullet"/>
      <w:lvlText w:val=""/>
      <w:lvlJc w:val="left"/>
      <w:pPr>
        <w:ind w:left="770" w:hanging="360"/>
      </w:pPr>
      <w:rPr>
        <w:rFonts w:ascii="Symbol" w:hAnsi="Symbol" w:hint="default"/>
      </w:rPr>
    </w:lvl>
    <w:lvl w:ilvl="1" w:tplc="04180003" w:tentative="1">
      <w:start w:val="1"/>
      <w:numFmt w:val="bullet"/>
      <w:lvlText w:val="o"/>
      <w:lvlJc w:val="left"/>
      <w:pPr>
        <w:ind w:left="1490" w:hanging="360"/>
      </w:pPr>
      <w:rPr>
        <w:rFonts w:ascii="Courier New" w:hAnsi="Courier New" w:cs="Courier New" w:hint="default"/>
      </w:rPr>
    </w:lvl>
    <w:lvl w:ilvl="2" w:tplc="04180005" w:tentative="1">
      <w:start w:val="1"/>
      <w:numFmt w:val="bullet"/>
      <w:lvlText w:val=""/>
      <w:lvlJc w:val="left"/>
      <w:pPr>
        <w:ind w:left="2210" w:hanging="360"/>
      </w:pPr>
      <w:rPr>
        <w:rFonts w:ascii="Wingdings" w:hAnsi="Wingdings" w:hint="default"/>
      </w:rPr>
    </w:lvl>
    <w:lvl w:ilvl="3" w:tplc="04180001" w:tentative="1">
      <w:start w:val="1"/>
      <w:numFmt w:val="bullet"/>
      <w:lvlText w:val=""/>
      <w:lvlJc w:val="left"/>
      <w:pPr>
        <w:ind w:left="2930" w:hanging="360"/>
      </w:pPr>
      <w:rPr>
        <w:rFonts w:ascii="Symbol" w:hAnsi="Symbol" w:hint="default"/>
      </w:rPr>
    </w:lvl>
    <w:lvl w:ilvl="4" w:tplc="04180003" w:tentative="1">
      <w:start w:val="1"/>
      <w:numFmt w:val="bullet"/>
      <w:lvlText w:val="o"/>
      <w:lvlJc w:val="left"/>
      <w:pPr>
        <w:ind w:left="3650" w:hanging="360"/>
      </w:pPr>
      <w:rPr>
        <w:rFonts w:ascii="Courier New" w:hAnsi="Courier New" w:cs="Courier New" w:hint="default"/>
      </w:rPr>
    </w:lvl>
    <w:lvl w:ilvl="5" w:tplc="04180005" w:tentative="1">
      <w:start w:val="1"/>
      <w:numFmt w:val="bullet"/>
      <w:lvlText w:val=""/>
      <w:lvlJc w:val="left"/>
      <w:pPr>
        <w:ind w:left="4370" w:hanging="360"/>
      </w:pPr>
      <w:rPr>
        <w:rFonts w:ascii="Wingdings" w:hAnsi="Wingdings" w:hint="default"/>
      </w:rPr>
    </w:lvl>
    <w:lvl w:ilvl="6" w:tplc="04180001" w:tentative="1">
      <w:start w:val="1"/>
      <w:numFmt w:val="bullet"/>
      <w:lvlText w:val=""/>
      <w:lvlJc w:val="left"/>
      <w:pPr>
        <w:ind w:left="5090" w:hanging="360"/>
      </w:pPr>
      <w:rPr>
        <w:rFonts w:ascii="Symbol" w:hAnsi="Symbol" w:hint="default"/>
      </w:rPr>
    </w:lvl>
    <w:lvl w:ilvl="7" w:tplc="04180003" w:tentative="1">
      <w:start w:val="1"/>
      <w:numFmt w:val="bullet"/>
      <w:lvlText w:val="o"/>
      <w:lvlJc w:val="left"/>
      <w:pPr>
        <w:ind w:left="5810" w:hanging="360"/>
      </w:pPr>
      <w:rPr>
        <w:rFonts w:ascii="Courier New" w:hAnsi="Courier New" w:cs="Courier New" w:hint="default"/>
      </w:rPr>
    </w:lvl>
    <w:lvl w:ilvl="8" w:tplc="04180005" w:tentative="1">
      <w:start w:val="1"/>
      <w:numFmt w:val="bullet"/>
      <w:lvlText w:val=""/>
      <w:lvlJc w:val="left"/>
      <w:pPr>
        <w:ind w:left="653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200C87"/>
    <w:rsid w:val="00200C87"/>
    <w:rsid w:val="00F951CD"/>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0C87"/>
    <w:pPr>
      <w:ind w:left="720"/>
      <w:contextualSpacing/>
    </w:pPr>
  </w:style>
</w:styles>
</file>

<file path=word/webSettings.xml><?xml version="1.0" encoding="utf-8"?>
<w:webSettings xmlns:r="http://schemas.openxmlformats.org/officeDocument/2006/relationships" xmlns:w="http://schemas.openxmlformats.org/wordprocessingml/2006/main">
  <w:divs>
    <w:div w:id="1476214499">
      <w:bodyDiv w:val="1"/>
      <w:marLeft w:val="0"/>
      <w:marRight w:val="0"/>
      <w:marTop w:val="0"/>
      <w:marBottom w:val="0"/>
      <w:divBdr>
        <w:top w:val="none" w:sz="0" w:space="0" w:color="auto"/>
        <w:left w:val="none" w:sz="0" w:space="0" w:color="auto"/>
        <w:bottom w:val="none" w:sz="0" w:space="0" w:color="auto"/>
        <w:right w:val="none" w:sz="0" w:space="0" w:color="auto"/>
      </w:divBdr>
      <w:divsChild>
        <w:div w:id="1500657240">
          <w:marLeft w:val="0"/>
          <w:marRight w:val="0"/>
          <w:marTop w:val="0"/>
          <w:marBottom w:val="0"/>
          <w:divBdr>
            <w:top w:val="none" w:sz="0" w:space="0" w:color="auto"/>
            <w:left w:val="none" w:sz="0" w:space="0" w:color="auto"/>
            <w:bottom w:val="none" w:sz="0" w:space="0" w:color="auto"/>
            <w:right w:val="none" w:sz="0" w:space="0" w:color="auto"/>
          </w:divBdr>
        </w:div>
        <w:div w:id="2001736938">
          <w:marLeft w:val="0"/>
          <w:marRight w:val="0"/>
          <w:marTop w:val="0"/>
          <w:marBottom w:val="0"/>
          <w:divBdr>
            <w:top w:val="none" w:sz="0" w:space="0" w:color="auto"/>
            <w:left w:val="none" w:sz="0" w:space="0" w:color="auto"/>
            <w:bottom w:val="none" w:sz="0" w:space="0" w:color="auto"/>
            <w:right w:val="none" w:sz="0" w:space="0" w:color="auto"/>
          </w:divBdr>
        </w:div>
        <w:div w:id="1548950777">
          <w:marLeft w:val="0"/>
          <w:marRight w:val="0"/>
          <w:marTop w:val="0"/>
          <w:marBottom w:val="0"/>
          <w:divBdr>
            <w:top w:val="none" w:sz="0" w:space="0" w:color="auto"/>
            <w:left w:val="none" w:sz="0" w:space="0" w:color="auto"/>
            <w:bottom w:val="none" w:sz="0" w:space="0" w:color="auto"/>
            <w:right w:val="none" w:sz="0" w:space="0" w:color="auto"/>
          </w:divBdr>
        </w:div>
        <w:div w:id="163976173">
          <w:marLeft w:val="0"/>
          <w:marRight w:val="0"/>
          <w:marTop w:val="0"/>
          <w:marBottom w:val="0"/>
          <w:divBdr>
            <w:top w:val="none" w:sz="0" w:space="0" w:color="auto"/>
            <w:left w:val="none" w:sz="0" w:space="0" w:color="auto"/>
            <w:bottom w:val="none" w:sz="0" w:space="0" w:color="auto"/>
            <w:right w:val="none" w:sz="0" w:space="0" w:color="auto"/>
          </w:divBdr>
        </w:div>
        <w:div w:id="1996369792">
          <w:marLeft w:val="0"/>
          <w:marRight w:val="0"/>
          <w:marTop w:val="0"/>
          <w:marBottom w:val="0"/>
          <w:divBdr>
            <w:top w:val="none" w:sz="0" w:space="0" w:color="auto"/>
            <w:left w:val="none" w:sz="0" w:space="0" w:color="auto"/>
            <w:bottom w:val="none" w:sz="0" w:space="0" w:color="auto"/>
            <w:right w:val="none" w:sz="0" w:space="0" w:color="auto"/>
          </w:divBdr>
        </w:div>
        <w:div w:id="1718161671">
          <w:marLeft w:val="0"/>
          <w:marRight w:val="0"/>
          <w:marTop w:val="0"/>
          <w:marBottom w:val="0"/>
          <w:divBdr>
            <w:top w:val="none" w:sz="0" w:space="0" w:color="auto"/>
            <w:left w:val="none" w:sz="0" w:space="0" w:color="auto"/>
            <w:bottom w:val="none" w:sz="0" w:space="0" w:color="auto"/>
            <w:right w:val="none" w:sz="0" w:space="0" w:color="auto"/>
          </w:divBdr>
        </w:div>
        <w:div w:id="922839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330</Words>
  <Characters>1915</Characters>
  <Application>Microsoft Office Word</Application>
  <DocSecurity>0</DocSecurity>
  <Lines>15</Lines>
  <Paragraphs>4</Paragraphs>
  <ScaleCrop>false</ScaleCrop>
  <Company/>
  <LinksUpToDate>false</LinksUpToDate>
  <CharactersWithSpaces>2241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2025-01-28T10:12:00Z</dcterms:created>
  <dcterms:modified xsi:type="dcterms:W3CDTF">2025-01-28T10:16:00Z</dcterms:modified>
</cp:coreProperties>
</file>